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AAC67">
      <w:pPr>
        <w:widowControl/>
        <w:spacing w:line="58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仿宋_GB2312"/>
          <w:color w:val="000000"/>
          <w:kern w:val="0"/>
          <w:sz w:val="32"/>
          <w:szCs w:val="32"/>
          <w:lang w:bidi="ar"/>
        </w:rPr>
        <w:t xml:space="preserve"> </w:t>
      </w:r>
    </w:p>
    <w:p w14:paraId="3F80404B">
      <w:pPr>
        <w:widowControl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吕梁学院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招标采购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项目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绩效评价</w:t>
      </w:r>
    </w:p>
    <w:p w14:paraId="1274A916">
      <w:pPr>
        <w:widowControl/>
        <w:spacing w:line="580" w:lineRule="exact"/>
        <w:jc w:val="center"/>
        <w:rPr>
          <w:rFonts w:hint="eastAsia" w:ascii="方正小标宋简体" w:eastAsia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 w:bidi="ar"/>
        </w:rPr>
        <w:t>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货物类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 w:bidi="ar"/>
        </w:rPr>
        <w:t>）</w:t>
      </w:r>
    </w:p>
    <w:p w14:paraId="208777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项目名称： </w:t>
      </w:r>
    </w:p>
    <w:p w14:paraId="07F7A0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项目编号： </w:t>
      </w:r>
    </w:p>
    <w:p w14:paraId="3984E0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>使用单位：</w:t>
      </w:r>
    </w:p>
    <w:p w14:paraId="41E0D9A6">
      <w:pPr>
        <w:widowControl/>
        <w:spacing w:line="580" w:lineRule="exact"/>
        <w:jc w:val="left"/>
      </w:pPr>
      <w:r>
        <w:rPr>
          <w:sz w:val="4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26670</wp:posOffset>
                </wp:positionV>
                <wp:extent cx="5540375" cy="6005195"/>
                <wp:effectExtent l="6350" t="6350" r="15875" b="825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14095" y="1844040"/>
                          <a:ext cx="5540375" cy="60051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15pt;margin-top:2.1pt;height:472.85pt;width:436.25pt;z-index:251659264;v-text-anchor:middle;mso-width-relative:page;mso-height-relative:page;" filled="f" stroked="t" coordsize="21600,21600" o:gfxdata="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BaVal42QAAAAkBAAAPAAAAAAAAAAEAIAAAACIAAABkcnMv&#10;ZG93bnJldi54bWxQSwECFAAUAAAACACHTuJAYdMIKnQCAADaBAAADgAAAAAAAAABACAAAAAoAQAA&#10;ZHJzL2Uyb0RvYy54bWxQSwUGAAAAAAYABgBZAQAADgYAAAAA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28"/>
          <w:szCs w:val="28"/>
          <w:lang w:bidi="ar"/>
        </w:rPr>
        <w:t xml:space="preserve">招标、采购项目评价： </w:t>
      </w:r>
    </w:p>
    <w:p w14:paraId="6A0A94D6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1.供应商签订合同，提供货物或者服务是否及时？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32FCC649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2.货物的技术参数、性能指标等是否符合采购需求？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264FB19E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3.对供应商提供的安装调试、培训等服务是否满意？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5A5DBEBB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4.是否可以正常使用所采购的货物、服务等？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596AFEF3">
      <w:pPr>
        <w:widowControl/>
        <w:spacing w:line="580" w:lineRule="exact"/>
        <w:jc w:val="left"/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-136525</wp:posOffset>
                </wp:positionH>
                <wp:positionV relativeFrom="paragraph">
                  <wp:posOffset>5080</wp:posOffset>
                </wp:positionV>
                <wp:extent cx="5540375" cy="0"/>
                <wp:effectExtent l="0" t="6350" r="0" b="63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006475" y="4683760"/>
                          <a:ext cx="5540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0.75pt;margin-top:0.4pt;height:0pt;width:436.25pt;z-index:251660288;mso-width-relative:page;mso-height-relative:page;" filled="f" stroked="t" coordsize="21600,21600" o:gfxdata="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FWUEh1QAAAAUBAAAPAAAAAAAAAAEAIAAAACIAAABkcnMvZG93bnJldi54bWxQSwECFAAUAAAA&#10;CACHTuJATMW/XvEBAADAAwAADgAAAAAAAAABACAAAAAkAQAAZHJzL2Uyb0RvYy54bWxQSwUGAAAA&#10;AAYABgBZAQAAhwUAAAAA&#10;">
                <v:fill on="f" focussize="0,0"/>
                <v:stroke weight="1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宋体" w:eastAsia="仿宋_GB2312" w:cs="仿宋_GB2312"/>
          <w:b/>
          <w:bCs/>
          <w:color w:val="000000"/>
          <w:kern w:val="0"/>
          <w:sz w:val="28"/>
          <w:szCs w:val="28"/>
          <w:lang w:bidi="ar"/>
        </w:rPr>
        <w:t xml:space="preserve">招标、采购行为绩效评价： </w:t>
      </w:r>
    </w:p>
    <w:p w14:paraId="78C38325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1.本项目所要达到的预期目标 </w:t>
      </w:r>
    </w:p>
    <w:p w14:paraId="7F8B1E98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__________________________________________________________ </w:t>
      </w:r>
    </w:p>
    <w:p w14:paraId="1721ACAD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__________________________________________________________ </w:t>
      </w:r>
    </w:p>
    <w:p w14:paraId="01EA1B47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2.是否实现总目标或阶段性目标：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0D252FA3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3.是否对学校学科建设、师生学习生活条件改善等起到积极作用？ </w:t>
      </w:r>
    </w:p>
    <w:p w14:paraId="66A14693">
      <w:pPr>
        <w:widowControl/>
        <w:spacing w:line="580" w:lineRule="exact"/>
        <w:jc w:val="left"/>
      </w:pP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541D5560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4.是否存在问题或不足？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是 </w:t>
      </w:r>
      <w:r>
        <w:rPr>
          <w:rFonts w:ascii="Wingdings 2" w:hAnsi="Wingdings 2" w:eastAsia="Wingdings 2" w:cs="Wingdings 2"/>
          <w:color w:val="000000"/>
          <w:kern w:val="0"/>
          <w:sz w:val="28"/>
          <w:szCs w:val="28"/>
          <w:lang w:bidi="ar"/>
        </w:rPr>
        <w:t>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否 </w:t>
      </w:r>
    </w:p>
    <w:p w14:paraId="04612895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（如选“是”，请具体说明不足及建议措施） </w:t>
      </w:r>
    </w:p>
    <w:p w14:paraId="1E5E9467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__________________________________________________________ </w:t>
      </w:r>
    </w:p>
    <w:p w14:paraId="2D6FF6B4">
      <w:pPr>
        <w:widowControl/>
        <w:spacing w:line="580" w:lineRule="exact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5.其他评价________________________________________________ </w:t>
      </w:r>
    </w:p>
    <w:p w14:paraId="15BDC9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right="0" w:rightChars="0"/>
        <w:jc w:val="center"/>
        <w:textAlignment w:val="auto"/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</w:t>
      </w:r>
    </w:p>
    <w:p w14:paraId="3B5835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right="0" w:rightChars="0"/>
        <w:jc w:val="center"/>
        <w:textAlignment w:val="auto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 </w:t>
      </w:r>
      <w:bookmarkStart w:id="0" w:name="_GoBack"/>
      <w:bookmarkEnd w:id="0"/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项目负责人： </w:t>
      </w:r>
    </w:p>
    <w:p w14:paraId="52A040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right="0" w:rightChars="0"/>
        <w:jc w:val="right"/>
        <w:textAlignment w:val="auto"/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使用单位负责人： 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       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（公章） </w:t>
      </w:r>
    </w:p>
    <w:p w14:paraId="420C2E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right="0" w:rightChars="0"/>
        <w:jc w:val="right"/>
        <w:textAlignment w:val="auto"/>
      </w:pP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时间： 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年 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月 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日 </w:t>
      </w:r>
    </w:p>
    <w:sectPr>
      <w:headerReference r:id="rId3" w:type="default"/>
      <w:pgSz w:w="11906" w:h="16838"/>
      <w:pgMar w:top="709" w:right="1800" w:bottom="1440" w:left="1800" w:header="14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71CB153-ADDA-41FF-8B13-BBE791D8FC0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F3538B69-FF20-49E7-BC1C-B4BC971569FA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01B48BED-4731-4565-A956-A89A4CAF4D69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34E6AC36-1113-4328-9D10-0FAAB72D79C0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5" w:fontKey="{694C9EA3-A27E-460B-8A7C-59C1621B150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45E11A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C6"/>
    <w:rsid w:val="00091B50"/>
    <w:rsid w:val="001B5554"/>
    <w:rsid w:val="003C5692"/>
    <w:rsid w:val="005200D0"/>
    <w:rsid w:val="00543072"/>
    <w:rsid w:val="00573C12"/>
    <w:rsid w:val="00742DA8"/>
    <w:rsid w:val="008410C6"/>
    <w:rsid w:val="009970AD"/>
    <w:rsid w:val="00B30991"/>
    <w:rsid w:val="00B5587A"/>
    <w:rsid w:val="00C470B0"/>
    <w:rsid w:val="00C92224"/>
    <w:rsid w:val="00CF642F"/>
    <w:rsid w:val="00D40A8C"/>
    <w:rsid w:val="00FB38D9"/>
    <w:rsid w:val="00FF7088"/>
    <w:rsid w:val="2BE3799C"/>
    <w:rsid w:val="30F82F21"/>
    <w:rsid w:val="549F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hint="eastAsia" w:ascii="仿宋_GB2312" w:hAnsi="仿宋_GB2312" w:eastAsia="仿宋_GB2312" w:cs="Times New Roman"/>
      <w:color w:val="000000"/>
      <w:kern w:val="0"/>
      <w:sz w:val="24"/>
      <w:szCs w:val="22"/>
      <w:lang w:val="en-US" w:eastAsia="zh-CN" w:bidi="ar-SA"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285</Words>
  <Characters>512</Characters>
  <Lines>4</Lines>
  <Paragraphs>1</Paragraphs>
  <TotalTime>8</TotalTime>
  <ScaleCrop>false</ScaleCrop>
  <LinksUpToDate>false</LinksUpToDate>
  <CharactersWithSpaces>569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2024-10-16T02:21:00Z</dcterms:created>
  <dc:creator>Haorui Liang</dc:creator>
  <cp:lastModifiedBy>蓝色</cp:lastModifiedBy>
  <dcterms:modified xsi:type="dcterms:W3CDTF">2026-05-13T08:19:02Z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eyJoZGlkIjoiYTVmMThhNTUxMWJlOGJlMDdhZDkzNzM3NmE4Yjk2NTYiLCJ1c2VySWQiOiIyMzY3NzI3MzQifQ==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F467970CC68F406F942FD7DCD72A96D5_12</vt:lpwstr>
  </property>
</Properties>
</file>