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840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pacing w:val="-5"/>
          <w:kern w:val="0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5"/>
          <w:kern w:val="0"/>
          <w:sz w:val="32"/>
          <w:szCs w:val="32"/>
          <w:lang w:val="en-US" w:eastAsia="zh-CN" w:bidi="ar-SA"/>
        </w:rPr>
        <w:t>生物与食品工程系硕单建设设备购置项目</w:t>
      </w:r>
    </w:p>
    <w:p w14:paraId="2A5F3F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ascii="宋体" w:hAnsi="宋体" w:eastAsia="宋体" w:cs="宋体"/>
          <w:b/>
          <w:bCs/>
          <w:snapToGrid w:val="0"/>
          <w:color w:val="000000"/>
          <w:spacing w:val="-5"/>
          <w:kern w:val="0"/>
          <w:sz w:val="28"/>
          <w:szCs w:val="28"/>
          <w:lang w:val="en-US" w:eastAsia="en-US" w:bidi="ar-SA"/>
        </w:rPr>
      </w:pPr>
      <w:r>
        <w:rPr>
          <w:rFonts w:ascii="宋体" w:hAnsi="宋体" w:eastAsia="宋体" w:cs="宋体"/>
          <w:b/>
          <w:bCs/>
          <w:snapToGrid w:val="0"/>
          <w:color w:val="000000"/>
          <w:spacing w:val="-5"/>
          <w:kern w:val="0"/>
          <w:sz w:val="32"/>
          <w:szCs w:val="32"/>
          <w:lang w:val="en-US" w:eastAsia="en-US" w:bidi="ar-SA"/>
        </w:rPr>
        <w:t>成交结果公告</w:t>
      </w:r>
    </w:p>
    <w:p w14:paraId="2CA07F7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spacing w:val="-1"/>
        </w:rPr>
      </w:pPr>
    </w:p>
    <w:p w14:paraId="06A86E1E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/>
          <w:spacing w:val="-1"/>
        </w:rPr>
      </w:pPr>
      <w:r>
        <w:rPr>
          <w:spacing w:val="-1"/>
        </w:rPr>
        <w:t>项目编号：</w:t>
      </w:r>
      <w:r>
        <w:rPr>
          <w:rFonts w:hint="eastAsia"/>
          <w:spacing w:val="-1"/>
          <w:lang w:eastAsia="zh-CN"/>
        </w:rPr>
        <w:t>TC26060K9</w:t>
      </w:r>
    </w:p>
    <w:p w14:paraId="34B2F30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eastAsia="宋体"/>
          <w:lang w:eastAsia="zh-CN"/>
        </w:rPr>
      </w:pPr>
      <w:r>
        <w:rPr>
          <w:spacing w:val="-1"/>
        </w:rPr>
        <w:t>二、项目名称：</w:t>
      </w:r>
      <w:r>
        <w:rPr>
          <w:rFonts w:hint="eastAsia"/>
          <w:spacing w:val="-1"/>
          <w:lang w:eastAsia="zh-CN"/>
        </w:rPr>
        <w:t>生物与食品工程系硕单建设设备购置项目</w:t>
      </w:r>
    </w:p>
    <w:p w14:paraId="4AC7A5C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</w:pPr>
      <w:r>
        <w:rPr>
          <w:spacing w:val="-2"/>
        </w:rPr>
        <w:t>三、成交人信息：</w:t>
      </w:r>
    </w:p>
    <w:p w14:paraId="17918EB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76" w:firstLineChars="200"/>
        <w:textAlignment w:val="baseline"/>
      </w:pPr>
      <w:r>
        <w:rPr>
          <w:spacing w:val="-1"/>
        </w:rPr>
        <w:t>供应商：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山西光仪科技有限公司</w:t>
      </w:r>
    </w:p>
    <w:p w14:paraId="34D32A0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84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</w:pPr>
      <w:r>
        <w:rPr>
          <w:spacing w:val="1"/>
        </w:rPr>
        <w:t>供应商地址:</w:t>
      </w:r>
      <w:r>
        <w:rPr>
          <w:rFonts w:hint="eastAsia"/>
          <w:spacing w:val="1"/>
        </w:rPr>
        <w:t>山西省太原市万柏林区前</w:t>
      </w:r>
      <w:bookmarkStart w:id="0" w:name="_GoBack"/>
      <w:bookmarkEnd w:id="0"/>
      <w:r>
        <w:rPr>
          <w:rFonts w:hint="eastAsia"/>
          <w:spacing w:val="1"/>
        </w:rPr>
        <w:t>北屯路文兴苑小区2号楼2单元24层2403号</w:t>
      </w:r>
    </w:p>
    <w:p w14:paraId="5A4622A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76" w:firstLineChars="200"/>
        <w:textAlignment w:val="baseline"/>
        <w:rPr>
          <w:rFonts w:hint="eastAsia" w:eastAsia="宋体"/>
          <w:lang w:val="en-US" w:eastAsia="zh-CN"/>
        </w:rPr>
      </w:pPr>
      <w:r>
        <w:rPr>
          <w:spacing w:val="-1"/>
        </w:rPr>
        <w:t>成交金额：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347920.00</w:t>
      </w:r>
      <w:r>
        <w:rPr>
          <w:rFonts w:hint="eastAsia"/>
          <w:spacing w:val="-1"/>
          <w:lang w:val="en-US" w:eastAsia="zh-CN"/>
        </w:rPr>
        <w:t>元</w:t>
      </w:r>
    </w:p>
    <w:p w14:paraId="32C42607"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spacing w:val="-4"/>
        </w:rPr>
      </w:pPr>
      <w:r>
        <w:rPr>
          <w:spacing w:val="-4"/>
        </w:rPr>
        <w:t>主要标的信息：</w:t>
      </w:r>
    </w:p>
    <w:tbl>
      <w:tblPr>
        <w:tblStyle w:val="7"/>
        <w:tblW w:w="9262" w:type="dxa"/>
        <w:tblInd w:w="1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0"/>
        <w:gridCol w:w="1622"/>
        <w:gridCol w:w="735"/>
        <w:gridCol w:w="713"/>
        <w:gridCol w:w="1969"/>
        <w:gridCol w:w="1231"/>
        <w:gridCol w:w="1157"/>
        <w:gridCol w:w="1095"/>
      </w:tblGrid>
      <w:tr w14:paraId="1E84F6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5" w:hRule="atLeast"/>
        </w:trPr>
        <w:tc>
          <w:tcPr>
            <w:tcW w:w="740" w:type="dxa"/>
            <w:tcBorders>
              <w:top w:val="single" w:color="000000" w:sz="2" w:space="0"/>
              <w:left w:val="single" w:color="000000" w:sz="2" w:space="0"/>
            </w:tcBorders>
            <w:vAlign w:val="center"/>
          </w:tcPr>
          <w:p w14:paraId="004F1BB2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  <w:t>序号</w:t>
            </w:r>
          </w:p>
        </w:tc>
        <w:tc>
          <w:tcPr>
            <w:tcW w:w="1622" w:type="dxa"/>
            <w:tcBorders>
              <w:top w:val="single" w:color="000000" w:sz="2" w:space="0"/>
            </w:tcBorders>
            <w:vAlign w:val="center"/>
          </w:tcPr>
          <w:p w14:paraId="14DD9CEA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  <w:t>名称</w:t>
            </w:r>
          </w:p>
        </w:tc>
        <w:tc>
          <w:tcPr>
            <w:tcW w:w="735" w:type="dxa"/>
            <w:tcBorders>
              <w:top w:val="single" w:color="000000" w:sz="2" w:space="0"/>
            </w:tcBorders>
            <w:vAlign w:val="center"/>
          </w:tcPr>
          <w:p w14:paraId="39CC40AA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  <w:t>数量</w:t>
            </w:r>
          </w:p>
        </w:tc>
        <w:tc>
          <w:tcPr>
            <w:tcW w:w="713" w:type="dxa"/>
            <w:tcBorders>
              <w:top w:val="single" w:color="000000" w:sz="2" w:space="0"/>
            </w:tcBorders>
            <w:vAlign w:val="center"/>
          </w:tcPr>
          <w:p w14:paraId="35EF8B9C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  <w:t>单位</w:t>
            </w:r>
          </w:p>
        </w:tc>
        <w:tc>
          <w:tcPr>
            <w:tcW w:w="1969" w:type="dxa"/>
            <w:tcBorders>
              <w:top w:val="single" w:color="000000" w:sz="2" w:space="0"/>
            </w:tcBorders>
            <w:vAlign w:val="center"/>
          </w:tcPr>
          <w:p w14:paraId="57DF6AE8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  <w:t>制造商、品牌、型号规格</w:t>
            </w:r>
          </w:p>
        </w:tc>
        <w:tc>
          <w:tcPr>
            <w:tcW w:w="1231" w:type="dxa"/>
            <w:tcBorders>
              <w:top w:val="single" w:color="000000" w:sz="2" w:space="0"/>
            </w:tcBorders>
            <w:vAlign w:val="center"/>
          </w:tcPr>
          <w:p w14:paraId="3B06A8A9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  <w:t>单价(含税)</w:t>
            </w:r>
          </w:p>
        </w:tc>
        <w:tc>
          <w:tcPr>
            <w:tcW w:w="1157" w:type="dxa"/>
            <w:tcBorders>
              <w:top w:val="single" w:color="000000" w:sz="2" w:space="0"/>
            </w:tcBorders>
            <w:vAlign w:val="center"/>
          </w:tcPr>
          <w:p w14:paraId="18D30450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  <w:t>合计（元）</w:t>
            </w:r>
          </w:p>
        </w:tc>
        <w:tc>
          <w:tcPr>
            <w:tcW w:w="1095" w:type="dxa"/>
            <w:tcBorders>
              <w:top w:val="single" w:color="000000" w:sz="2" w:space="0"/>
              <w:right w:val="single" w:color="000000" w:sz="2" w:space="0"/>
            </w:tcBorders>
            <w:vAlign w:val="center"/>
          </w:tcPr>
          <w:p w14:paraId="3CE97520">
            <w:pPr>
              <w:pStyle w:val="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  <w:t>备注</w:t>
            </w:r>
          </w:p>
        </w:tc>
      </w:tr>
      <w:tr w14:paraId="5EE254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6F53C6B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22" w:type="dxa"/>
            <w:vAlign w:val="center"/>
          </w:tcPr>
          <w:p w14:paraId="713D684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全自动生化分析仪</w:t>
            </w:r>
          </w:p>
        </w:tc>
        <w:tc>
          <w:tcPr>
            <w:tcW w:w="735" w:type="dxa"/>
            <w:vAlign w:val="center"/>
          </w:tcPr>
          <w:p w14:paraId="40828FF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4B5C9C1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2D80B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山东博科生物产业有限公司、博科、BK-200</w:t>
            </w:r>
          </w:p>
        </w:tc>
        <w:tc>
          <w:tcPr>
            <w:tcW w:w="1231" w:type="dxa"/>
            <w:vAlign w:val="center"/>
          </w:tcPr>
          <w:p w14:paraId="18E7B90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35890</w:t>
            </w:r>
          </w:p>
        </w:tc>
        <w:tc>
          <w:tcPr>
            <w:tcW w:w="1157" w:type="dxa"/>
            <w:vAlign w:val="center"/>
          </w:tcPr>
          <w:p w14:paraId="75CF6DA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35890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135FE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3F248E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01BB998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22" w:type="dxa"/>
            <w:vAlign w:val="center"/>
          </w:tcPr>
          <w:p w14:paraId="69C702E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酶联免疫分析仪</w:t>
            </w:r>
          </w:p>
        </w:tc>
        <w:tc>
          <w:tcPr>
            <w:tcW w:w="735" w:type="dxa"/>
            <w:vAlign w:val="center"/>
          </w:tcPr>
          <w:p w14:paraId="70CF755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5C41D80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455E0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山东博冠生物技术有限公司、博冠、BK-EL10A</w:t>
            </w:r>
          </w:p>
        </w:tc>
        <w:tc>
          <w:tcPr>
            <w:tcW w:w="1231" w:type="dxa"/>
            <w:vAlign w:val="center"/>
          </w:tcPr>
          <w:p w14:paraId="5558BE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10750</w:t>
            </w:r>
          </w:p>
        </w:tc>
        <w:tc>
          <w:tcPr>
            <w:tcW w:w="1157" w:type="dxa"/>
            <w:vAlign w:val="center"/>
          </w:tcPr>
          <w:p w14:paraId="6965A4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10750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58533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6A761F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63B0032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22" w:type="dxa"/>
            <w:vAlign w:val="center"/>
          </w:tcPr>
          <w:p w14:paraId="7F1B2F2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胶体金免疫层析读数仪</w:t>
            </w:r>
          </w:p>
        </w:tc>
        <w:tc>
          <w:tcPr>
            <w:tcW w:w="735" w:type="dxa"/>
            <w:vAlign w:val="center"/>
          </w:tcPr>
          <w:p w14:paraId="7BB5194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6DCA038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598B0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山东恒美电子科技有限公司、恒美、HM-JD04</w:t>
            </w:r>
          </w:p>
        </w:tc>
        <w:tc>
          <w:tcPr>
            <w:tcW w:w="1231" w:type="dxa"/>
            <w:vAlign w:val="center"/>
          </w:tcPr>
          <w:p w14:paraId="3E22B6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5750</w:t>
            </w:r>
          </w:p>
        </w:tc>
        <w:tc>
          <w:tcPr>
            <w:tcW w:w="1157" w:type="dxa"/>
            <w:vAlign w:val="center"/>
          </w:tcPr>
          <w:p w14:paraId="252C00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5750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57082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009E99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6AFD79B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22" w:type="dxa"/>
            <w:vAlign w:val="center"/>
          </w:tcPr>
          <w:p w14:paraId="1C86577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冷冻离心机</w:t>
            </w:r>
          </w:p>
        </w:tc>
        <w:tc>
          <w:tcPr>
            <w:tcW w:w="735" w:type="dxa"/>
            <w:vAlign w:val="center"/>
          </w:tcPr>
          <w:p w14:paraId="1C6F648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703FBDA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43712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安徽中科中佳科学仪器有限公司、中科中佳、HC-3018R</w:t>
            </w:r>
          </w:p>
        </w:tc>
        <w:tc>
          <w:tcPr>
            <w:tcW w:w="1231" w:type="dxa"/>
            <w:vAlign w:val="center"/>
          </w:tcPr>
          <w:p w14:paraId="133F96A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40000</w:t>
            </w:r>
          </w:p>
        </w:tc>
        <w:tc>
          <w:tcPr>
            <w:tcW w:w="1157" w:type="dxa"/>
            <w:vAlign w:val="center"/>
          </w:tcPr>
          <w:p w14:paraId="1AC03A2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40000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2A782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质保2年</w:t>
            </w:r>
          </w:p>
        </w:tc>
      </w:tr>
      <w:tr w14:paraId="70792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225B893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22" w:type="dxa"/>
            <w:vAlign w:val="center"/>
          </w:tcPr>
          <w:p w14:paraId="1BB36A9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组织匀浆机</w:t>
            </w:r>
          </w:p>
        </w:tc>
        <w:tc>
          <w:tcPr>
            <w:tcW w:w="735" w:type="dxa"/>
            <w:vAlign w:val="center"/>
          </w:tcPr>
          <w:p w14:paraId="374E882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13" w:type="dxa"/>
            <w:vAlign w:val="center"/>
          </w:tcPr>
          <w:p w14:paraId="2AAC773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28DB2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宁波新芝生物科技股份有限公司、新芝、S10</w:t>
            </w:r>
          </w:p>
        </w:tc>
        <w:tc>
          <w:tcPr>
            <w:tcW w:w="1231" w:type="dxa"/>
            <w:vAlign w:val="center"/>
          </w:tcPr>
          <w:p w14:paraId="29AE252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4790</w:t>
            </w:r>
          </w:p>
        </w:tc>
        <w:tc>
          <w:tcPr>
            <w:tcW w:w="1157" w:type="dxa"/>
            <w:vAlign w:val="center"/>
          </w:tcPr>
          <w:p w14:paraId="2480C7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9580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71900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0A416B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2CF1B95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22" w:type="dxa"/>
            <w:vAlign w:val="center"/>
          </w:tcPr>
          <w:p w14:paraId="2FAA0F5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紫外-可见分光光度计</w:t>
            </w:r>
          </w:p>
        </w:tc>
        <w:tc>
          <w:tcPr>
            <w:tcW w:w="735" w:type="dxa"/>
            <w:vAlign w:val="center"/>
          </w:tcPr>
          <w:p w14:paraId="3698A98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094A652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290CC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上海美谱达仪器有限公司、美谱达、P4</w:t>
            </w:r>
          </w:p>
        </w:tc>
        <w:tc>
          <w:tcPr>
            <w:tcW w:w="1231" w:type="dxa"/>
            <w:vAlign w:val="center"/>
          </w:tcPr>
          <w:p w14:paraId="764653A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24800</w:t>
            </w:r>
          </w:p>
        </w:tc>
        <w:tc>
          <w:tcPr>
            <w:tcW w:w="1157" w:type="dxa"/>
            <w:vAlign w:val="center"/>
          </w:tcPr>
          <w:p w14:paraId="7320ADF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24800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3A6D3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60510D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1A2A436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22" w:type="dxa"/>
            <w:vAlign w:val="center"/>
          </w:tcPr>
          <w:p w14:paraId="2FA19B7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膳食纤维测定仪</w:t>
            </w:r>
          </w:p>
        </w:tc>
        <w:tc>
          <w:tcPr>
            <w:tcW w:w="735" w:type="dxa"/>
            <w:vAlign w:val="center"/>
          </w:tcPr>
          <w:p w14:paraId="09F8D47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4C18022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7589C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杭州齐威仪器有限公司、齐威、Cxc-06</w:t>
            </w:r>
          </w:p>
        </w:tc>
        <w:tc>
          <w:tcPr>
            <w:tcW w:w="1231" w:type="dxa"/>
            <w:vAlign w:val="center"/>
          </w:tcPr>
          <w:p w14:paraId="3BDFA16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8950</w:t>
            </w:r>
          </w:p>
        </w:tc>
        <w:tc>
          <w:tcPr>
            <w:tcW w:w="1157" w:type="dxa"/>
            <w:vAlign w:val="center"/>
          </w:tcPr>
          <w:p w14:paraId="0E9EB4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8950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10402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4E0254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2CF7D4E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22" w:type="dxa"/>
            <w:vAlign w:val="center"/>
          </w:tcPr>
          <w:p w14:paraId="4B5B21C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※荧光分光光度计</w:t>
            </w:r>
          </w:p>
        </w:tc>
        <w:tc>
          <w:tcPr>
            <w:tcW w:w="735" w:type="dxa"/>
            <w:vAlign w:val="center"/>
          </w:tcPr>
          <w:p w14:paraId="799DBD7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5B6BF39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4EEEC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天津港东科技股份有限公司、港东科技、F-320</w:t>
            </w:r>
          </w:p>
        </w:tc>
        <w:tc>
          <w:tcPr>
            <w:tcW w:w="1231" w:type="dxa"/>
            <w:vAlign w:val="center"/>
          </w:tcPr>
          <w:p w14:paraId="7AFAE0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88590</w:t>
            </w:r>
          </w:p>
        </w:tc>
        <w:tc>
          <w:tcPr>
            <w:tcW w:w="1157" w:type="dxa"/>
            <w:vAlign w:val="center"/>
          </w:tcPr>
          <w:p w14:paraId="71AEE41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88590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05BCF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质保3年</w:t>
            </w:r>
          </w:p>
        </w:tc>
      </w:tr>
      <w:tr w14:paraId="4DD4B0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37AACD2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22" w:type="dxa"/>
            <w:vAlign w:val="center"/>
          </w:tcPr>
          <w:p w14:paraId="48F0792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营养配餐智能分析仪</w:t>
            </w:r>
          </w:p>
        </w:tc>
        <w:tc>
          <w:tcPr>
            <w:tcW w:w="735" w:type="dxa"/>
            <w:vAlign w:val="center"/>
          </w:tcPr>
          <w:p w14:paraId="6D58BC4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70F67E1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7C674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郑州王士营养软件研究中心、王士营养、V10.1</w:t>
            </w:r>
          </w:p>
        </w:tc>
        <w:tc>
          <w:tcPr>
            <w:tcW w:w="1231" w:type="dxa"/>
            <w:vAlign w:val="center"/>
          </w:tcPr>
          <w:p w14:paraId="3D10AB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81370</w:t>
            </w:r>
          </w:p>
        </w:tc>
        <w:tc>
          <w:tcPr>
            <w:tcW w:w="1157" w:type="dxa"/>
            <w:vAlign w:val="center"/>
          </w:tcPr>
          <w:p w14:paraId="7988D73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81370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6FACC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62460F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722F8BD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22" w:type="dxa"/>
            <w:vAlign w:val="center"/>
          </w:tcPr>
          <w:p w14:paraId="4FFE44C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人体成分析仪</w:t>
            </w:r>
          </w:p>
        </w:tc>
        <w:tc>
          <w:tcPr>
            <w:tcW w:w="735" w:type="dxa"/>
            <w:vAlign w:val="center"/>
          </w:tcPr>
          <w:p w14:paraId="7CD8001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492F18F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33A65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广州杰士路信息科技有限公司、飞猫、FiTMao-280</w:t>
            </w:r>
          </w:p>
        </w:tc>
        <w:tc>
          <w:tcPr>
            <w:tcW w:w="1231" w:type="dxa"/>
            <w:vAlign w:val="center"/>
          </w:tcPr>
          <w:p w14:paraId="354192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13780</w:t>
            </w:r>
          </w:p>
        </w:tc>
        <w:tc>
          <w:tcPr>
            <w:tcW w:w="1157" w:type="dxa"/>
            <w:vAlign w:val="center"/>
          </w:tcPr>
          <w:p w14:paraId="097D7E2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13780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0B9B9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515D7D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7FBD473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22" w:type="dxa"/>
            <w:vAlign w:val="center"/>
          </w:tcPr>
          <w:p w14:paraId="504FF63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身高体重测试仪</w:t>
            </w:r>
          </w:p>
        </w:tc>
        <w:tc>
          <w:tcPr>
            <w:tcW w:w="735" w:type="dxa"/>
            <w:vAlign w:val="center"/>
          </w:tcPr>
          <w:p w14:paraId="1D487A9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1E82F9A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62110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郑州上禾电子科技有限公司、上禾、SH-200</w:t>
            </w:r>
          </w:p>
        </w:tc>
        <w:tc>
          <w:tcPr>
            <w:tcW w:w="1231" w:type="dxa"/>
            <w:vAlign w:val="center"/>
          </w:tcPr>
          <w:p w14:paraId="01F1323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3000</w:t>
            </w:r>
          </w:p>
        </w:tc>
        <w:tc>
          <w:tcPr>
            <w:tcW w:w="1157" w:type="dxa"/>
            <w:vAlign w:val="center"/>
          </w:tcPr>
          <w:p w14:paraId="4AFA6F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3000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5E614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68C081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0850658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22" w:type="dxa"/>
            <w:vAlign w:val="center"/>
          </w:tcPr>
          <w:p w14:paraId="0123E87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台式pH计</w:t>
            </w:r>
          </w:p>
        </w:tc>
        <w:tc>
          <w:tcPr>
            <w:tcW w:w="735" w:type="dxa"/>
            <w:vAlign w:val="center"/>
          </w:tcPr>
          <w:p w14:paraId="51EC4BE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13" w:type="dxa"/>
            <w:vAlign w:val="center"/>
          </w:tcPr>
          <w:p w14:paraId="6A3C7F6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0A46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上海仪电科学仪器股份有限公司、雷磁、PHS-3C</w:t>
            </w:r>
          </w:p>
        </w:tc>
        <w:tc>
          <w:tcPr>
            <w:tcW w:w="1231" w:type="dxa"/>
            <w:vAlign w:val="center"/>
          </w:tcPr>
          <w:p w14:paraId="2AF0A64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3500</w:t>
            </w:r>
          </w:p>
        </w:tc>
        <w:tc>
          <w:tcPr>
            <w:tcW w:w="1157" w:type="dxa"/>
            <w:vAlign w:val="center"/>
          </w:tcPr>
          <w:p w14:paraId="2BC6FA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7000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541A8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0E0F36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0B9CAEA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22" w:type="dxa"/>
            <w:vAlign w:val="center"/>
          </w:tcPr>
          <w:p w14:paraId="11C55EB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电子肺活量测试仪</w:t>
            </w:r>
          </w:p>
        </w:tc>
        <w:tc>
          <w:tcPr>
            <w:tcW w:w="735" w:type="dxa"/>
            <w:vAlign w:val="center"/>
          </w:tcPr>
          <w:p w14:paraId="6399978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13" w:type="dxa"/>
            <w:vAlign w:val="center"/>
          </w:tcPr>
          <w:p w14:paraId="5C420E8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472BA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上海康赋医学仪器有限公司、康赋、FCS-III</w:t>
            </w:r>
          </w:p>
        </w:tc>
        <w:tc>
          <w:tcPr>
            <w:tcW w:w="1231" w:type="dxa"/>
            <w:vAlign w:val="center"/>
          </w:tcPr>
          <w:p w14:paraId="00C11B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default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700</w:t>
            </w:r>
          </w:p>
        </w:tc>
        <w:tc>
          <w:tcPr>
            <w:tcW w:w="1157" w:type="dxa"/>
            <w:vAlign w:val="center"/>
          </w:tcPr>
          <w:p w14:paraId="2D8CCC8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default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2100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38B55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53471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0AEAC3B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22" w:type="dxa"/>
            <w:vAlign w:val="center"/>
          </w:tcPr>
          <w:p w14:paraId="20FEA6F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教学血糖仪</w:t>
            </w:r>
          </w:p>
        </w:tc>
        <w:tc>
          <w:tcPr>
            <w:tcW w:w="735" w:type="dxa"/>
            <w:vAlign w:val="center"/>
          </w:tcPr>
          <w:p w14:paraId="19A8D43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13" w:type="dxa"/>
            <w:vAlign w:val="center"/>
          </w:tcPr>
          <w:p w14:paraId="283B3CB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4DEE4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三诺生物传感股份有限公司、Sinocare三诺、Safe AQ Prolll</w:t>
            </w:r>
          </w:p>
        </w:tc>
        <w:tc>
          <w:tcPr>
            <w:tcW w:w="1231" w:type="dxa"/>
            <w:vAlign w:val="center"/>
          </w:tcPr>
          <w:p w14:paraId="55F2FD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1000</w:t>
            </w:r>
          </w:p>
        </w:tc>
        <w:tc>
          <w:tcPr>
            <w:tcW w:w="1157" w:type="dxa"/>
            <w:vAlign w:val="center"/>
          </w:tcPr>
          <w:p w14:paraId="3DC96E9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5000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22177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274059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59F8DF8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position w:val="1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22" w:type="dxa"/>
            <w:vAlign w:val="center"/>
          </w:tcPr>
          <w:p w14:paraId="4325DBF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教学电子血压计</w:t>
            </w:r>
          </w:p>
        </w:tc>
        <w:tc>
          <w:tcPr>
            <w:tcW w:w="735" w:type="dxa"/>
            <w:vAlign w:val="center"/>
          </w:tcPr>
          <w:p w14:paraId="0370DFB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13" w:type="dxa"/>
            <w:vAlign w:val="center"/>
          </w:tcPr>
          <w:p w14:paraId="73D11DF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629BB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欧姆龙健康医疗（中国）有限公司、欧姆龙、HEM-1000</w:t>
            </w:r>
          </w:p>
        </w:tc>
        <w:tc>
          <w:tcPr>
            <w:tcW w:w="1231" w:type="dxa"/>
            <w:vAlign w:val="center"/>
          </w:tcPr>
          <w:p w14:paraId="116CC9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690</w:t>
            </w:r>
          </w:p>
        </w:tc>
        <w:tc>
          <w:tcPr>
            <w:tcW w:w="1157" w:type="dxa"/>
            <w:vAlign w:val="center"/>
          </w:tcPr>
          <w:p w14:paraId="1D3B73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1380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49C3F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  <w:tr w14:paraId="4B4775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740" w:type="dxa"/>
            <w:tcBorders>
              <w:left w:val="single" w:color="000000" w:sz="2" w:space="0"/>
            </w:tcBorders>
            <w:vAlign w:val="center"/>
          </w:tcPr>
          <w:p w14:paraId="085AA77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22" w:type="dxa"/>
            <w:vAlign w:val="center"/>
          </w:tcPr>
          <w:p w14:paraId="7636157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3D打印机</w:t>
            </w:r>
          </w:p>
        </w:tc>
        <w:tc>
          <w:tcPr>
            <w:tcW w:w="735" w:type="dxa"/>
            <w:vAlign w:val="center"/>
          </w:tcPr>
          <w:p w14:paraId="2BE6E62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13" w:type="dxa"/>
            <w:vAlign w:val="center"/>
          </w:tcPr>
          <w:p w14:paraId="1BD389C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969" w:type="dxa"/>
            <w:vAlign w:val="center"/>
          </w:tcPr>
          <w:p w14:paraId="23E22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深圳拓竹科技有限公司</w:t>
            </w:r>
            <w:r>
              <w:rPr>
                <w:rStyle w:val="10"/>
                <w:rFonts w:hint="eastAsia" w:ascii="宋体" w:hAnsi="宋体" w:eastAsia="宋体" w:cs="宋体"/>
                <w:snapToGrid w:val="0"/>
                <w:color w:val="000000"/>
                <w:lang w:val="en-US" w:eastAsia="zh-CN" w:bidi="ar"/>
              </w:rPr>
              <w:t>‌</w:t>
            </w:r>
            <w:r>
              <w:rPr>
                <w:rStyle w:val="11"/>
                <w:rFonts w:hint="eastAsia" w:ascii="宋体" w:hAnsi="宋体" w:eastAsia="宋体" w:cs="宋体"/>
                <w:snapToGrid w:val="0"/>
                <w:color w:val="000000"/>
                <w:lang w:val="en-US" w:eastAsia="zh-CN" w:bidi="ar"/>
              </w:rPr>
              <w:t>、拓竹、H2C</w:t>
            </w:r>
          </w:p>
        </w:tc>
        <w:tc>
          <w:tcPr>
            <w:tcW w:w="1231" w:type="dxa"/>
            <w:vAlign w:val="center"/>
          </w:tcPr>
          <w:p w14:paraId="2A11C1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9980</w:t>
            </w:r>
          </w:p>
        </w:tc>
        <w:tc>
          <w:tcPr>
            <w:tcW w:w="1157" w:type="dxa"/>
            <w:vAlign w:val="center"/>
          </w:tcPr>
          <w:p w14:paraId="223B278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right="0"/>
              <w:jc w:val="center"/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sz w:val="20"/>
                <w:szCs w:val="20"/>
                <w:lang w:val="en-US" w:eastAsia="zh-CN"/>
              </w:rPr>
              <w:t>9980</w:t>
            </w:r>
          </w:p>
        </w:tc>
        <w:tc>
          <w:tcPr>
            <w:tcW w:w="1095" w:type="dxa"/>
            <w:tcBorders>
              <w:right w:val="single" w:color="000000" w:sz="2" w:space="0"/>
            </w:tcBorders>
            <w:vAlign w:val="center"/>
          </w:tcPr>
          <w:p w14:paraId="130C0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质保1年</w:t>
            </w:r>
          </w:p>
        </w:tc>
      </w:tr>
    </w:tbl>
    <w:p w14:paraId="71A3D29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0" w:firstLineChars="0"/>
        <w:textAlignment w:val="baseline"/>
      </w:pPr>
      <w:r>
        <w:rPr>
          <w:spacing w:val="-3"/>
        </w:rPr>
        <w:t>五、公告期限</w:t>
      </w:r>
    </w:p>
    <w:p w14:paraId="0A63A24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56" w:firstLineChars="200"/>
        <w:textAlignment w:val="baseline"/>
      </w:pPr>
      <w:r>
        <w:rPr>
          <w:spacing w:val="-6"/>
        </w:rPr>
        <w:t>自本公告发布之日起</w:t>
      </w:r>
      <w:r>
        <w:rPr>
          <w:spacing w:val="-30"/>
        </w:rPr>
        <w:t xml:space="preserve"> </w:t>
      </w:r>
      <w:r>
        <w:rPr>
          <w:spacing w:val="-6"/>
        </w:rPr>
        <w:t>1</w:t>
      </w:r>
      <w:r>
        <w:rPr>
          <w:spacing w:val="-50"/>
        </w:rPr>
        <w:t xml:space="preserve"> </w:t>
      </w:r>
      <w:r>
        <w:rPr>
          <w:spacing w:val="-6"/>
        </w:rPr>
        <w:t>个工作日。</w:t>
      </w:r>
    </w:p>
    <w:p w14:paraId="5AE31FD2">
      <w:pPr>
        <w:pStyle w:val="2"/>
        <w:keepNext w:val="0"/>
        <w:keepLines w:val="0"/>
        <w:pageBreakBefore w:val="0"/>
        <w:widowControl/>
        <w:numPr>
          <w:ilvl w:val="0"/>
          <w:numId w:val="3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0" w:firstLineChars="0"/>
        <w:textAlignment w:val="baseline"/>
        <w:rPr>
          <w:spacing w:val="-2"/>
        </w:rPr>
      </w:pPr>
      <w:r>
        <w:rPr>
          <w:spacing w:val="-2"/>
        </w:rPr>
        <w:t>其他补充事宜</w:t>
      </w:r>
    </w:p>
    <w:p w14:paraId="62B490F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84" w:firstLineChars="200"/>
        <w:textAlignment w:val="baseline"/>
        <w:rPr>
          <w:spacing w:val="-1"/>
        </w:rPr>
      </w:pPr>
      <w:r>
        <w:rPr>
          <w:spacing w:val="1"/>
        </w:rPr>
        <w:t>如有异议，请于公示期内与中招国际招标有限公司联系，以书面形式递交，同时提</w:t>
      </w:r>
      <w:r>
        <w:t>供相关证明文件</w:t>
      </w:r>
      <w:r>
        <w:rPr>
          <w:rFonts w:hint="eastAsia"/>
          <w:lang w:eastAsia="zh-CN"/>
        </w:rPr>
        <w:t>，</w:t>
      </w:r>
      <w:r>
        <w:t>逾期不予接受。联系方式:</w:t>
      </w:r>
      <w:r>
        <w:fldChar w:fldCharType="begin"/>
      </w:r>
      <w:r>
        <w:instrText xml:space="preserve"> HYPERLINK "liuli@cntcitc.com.cn" </w:instrText>
      </w:r>
      <w:r>
        <w:fldChar w:fldCharType="separate"/>
      </w:r>
      <w:r>
        <w:t>liuli@cntc</w:t>
      </w:r>
      <w:r>
        <w:rPr>
          <w:spacing w:val="-1"/>
        </w:rPr>
        <w:t>itc.com.cn</w:t>
      </w:r>
      <w:r>
        <w:rPr>
          <w:spacing w:val="-1"/>
        </w:rPr>
        <w:fldChar w:fldCharType="end"/>
      </w:r>
      <w:r>
        <w:rPr>
          <w:spacing w:val="-1"/>
        </w:rPr>
        <w:t>。</w:t>
      </w:r>
    </w:p>
    <w:p w14:paraId="0BE79BE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0" w:firstLineChars="0"/>
        <w:textAlignment w:val="baseline"/>
      </w:pPr>
      <w:r>
        <w:rPr>
          <w:spacing w:val="-2"/>
        </w:rPr>
        <w:t>七、联系方式：</w:t>
      </w:r>
    </w:p>
    <w:p w14:paraId="62A29C0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72" w:firstLineChars="200"/>
        <w:textAlignment w:val="baseline"/>
      </w:pPr>
      <w:r>
        <w:rPr>
          <w:spacing w:val="-2"/>
        </w:rPr>
        <w:t>采购人：吕梁学院</w:t>
      </w:r>
    </w:p>
    <w:p w14:paraId="4C5C1D4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68" w:firstLineChars="200"/>
        <w:textAlignment w:val="baseline"/>
      </w:pPr>
      <w:r>
        <w:rPr>
          <w:spacing w:val="-3"/>
        </w:rPr>
        <w:t>地址：山西省吕梁市离石区学院路</w:t>
      </w:r>
      <w:r>
        <w:rPr>
          <w:spacing w:val="-20"/>
        </w:rPr>
        <w:t xml:space="preserve"> </w:t>
      </w:r>
      <w:r>
        <w:rPr>
          <w:spacing w:val="-3"/>
        </w:rPr>
        <w:t>1</w:t>
      </w:r>
      <w:r>
        <w:rPr>
          <w:spacing w:val="-45"/>
        </w:rPr>
        <w:t xml:space="preserve"> </w:t>
      </w:r>
      <w:r>
        <w:rPr>
          <w:spacing w:val="-3"/>
        </w:rPr>
        <w:t>号</w:t>
      </w:r>
    </w:p>
    <w:p w14:paraId="31752AE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76" w:firstLineChars="200"/>
        <w:textAlignment w:val="baseline"/>
        <w:rPr>
          <w:spacing w:val="-1"/>
        </w:rPr>
      </w:pPr>
      <w:r>
        <w:rPr>
          <w:spacing w:val="-1"/>
        </w:rPr>
        <w:t>联系方式：0358-3389049</w:t>
      </w:r>
    </w:p>
    <w:p w14:paraId="7D90C78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76" w:firstLineChars="200"/>
        <w:textAlignment w:val="baseline"/>
        <w:rPr>
          <w:spacing w:val="-1"/>
        </w:rPr>
      </w:pPr>
    </w:p>
    <w:p w14:paraId="09DD7B3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76" w:firstLineChars="200"/>
        <w:textAlignment w:val="baseline"/>
      </w:pPr>
      <w:r>
        <w:rPr>
          <w:spacing w:val="-1"/>
        </w:rPr>
        <w:t>采购代理机构：中招国际招标有限公司</w:t>
      </w:r>
    </w:p>
    <w:p w14:paraId="292E44B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92" w:firstLineChars="200"/>
        <w:textAlignment w:val="baseline"/>
      </w:pPr>
      <w:r>
        <w:rPr>
          <w:spacing w:val="3"/>
        </w:rPr>
        <w:t>地址</w:t>
      </w:r>
      <w:r>
        <w:rPr>
          <w:rFonts w:hint="eastAsia"/>
          <w:spacing w:val="3"/>
          <w:lang w:eastAsia="zh-CN"/>
        </w:rPr>
        <w:t>：</w:t>
      </w:r>
      <w:r>
        <w:rPr>
          <w:spacing w:val="3"/>
        </w:rPr>
        <w:t>北京市海淀区学院南路62号中关村资本大厦906C</w:t>
      </w:r>
    </w:p>
    <w:p w14:paraId="1D4FEBA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leftChars="0" w:firstLine="472" w:firstLineChars="200"/>
        <w:textAlignment w:val="baseline"/>
        <w:rPr>
          <w:rFonts w:hint="eastAsia" w:ascii="宋体" w:hAnsi="宋体" w:eastAsia="宋体" w:cs="Times New Roman"/>
          <w:color w:val="000000"/>
          <w:sz w:val="24"/>
          <w:highlight w:val="none"/>
        </w:rPr>
      </w:pPr>
      <w:r>
        <w:rPr>
          <w:spacing w:val="-2"/>
        </w:rPr>
        <w:t>联系人：</w:t>
      </w:r>
      <w:r>
        <w:rPr>
          <w:rFonts w:hint="eastAsia"/>
          <w:spacing w:val="-2"/>
        </w:rPr>
        <w:t>刘丽、张霓、潘小丽、王硕</w:t>
      </w:r>
    </w:p>
    <w:p w14:paraId="0160FC6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472" w:firstLineChars="200"/>
        <w:textAlignment w:val="baseline"/>
        <w:rPr>
          <w:rFonts w:ascii="宋体" w:hAnsi="宋体" w:eastAsia="宋体" w:cs="宋体"/>
          <w:spacing w:val="-2"/>
        </w:rPr>
      </w:pPr>
      <w:r>
        <w:rPr>
          <w:rFonts w:ascii="宋体" w:hAnsi="宋体" w:eastAsia="宋体" w:cs="宋体"/>
          <w:spacing w:val="-2"/>
        </w:rPr>
        <w:t>联系电话：13453135577</w:t>
      </w:r>
    </w:p>
    <w:p w14:paraId="2C83D5F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5" w:line="500" w:lineRule="exact"/>
        <w:jc w:val="right"/>
        <w:textAlignment w:val="baseline"/>
        <w:rPr>
          <w:rFonts w:hint="eastAsia" w:cs="宋体"/>
          <w:spacing w:val="-2"/>
          <w:lang w:val="en-US" w:eastAsia="zh-CN"/>
        </w:rPr>
      </w:pPr>
      <w:r>
        <w:rPr>
          <w:rFonts w:hint="eastAsia" w:cs="宋体"/>
          <w:spacing w:val="-2"/>
          <w:lang w:val="en-US" w:eastAsia="zh-CN"/>
        </w:rPr>
        <w:t xml:space="preserve">        </w:t>
      </w:r>
    </w:p>
    <w:p w14:paraId="696E1EE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5" w:line="500" w:lineRule="exact"/>
        <w:jc w:val="right"/>
        <w:textAlignment w:val="baseline"/>
        <w:rPr>
          <w:sz w:val="20"/>
          <w:szCs w:val="20"/>
        </w:rPr>
      </w:pPr>
      <w:r>
        <w:rPr>
          <w:rFonts w:ascii="宋体" w:hAnsi="宋体" w:eastAsia="宋体" w:cs="宋体"/>
          <w:spacing w:val="-2"/>
        </w:rPr>
        <w:t>采购人或其采购代理机构主要负责人（项目负责人）：        （签名）</w:t>
      </w:r>
    </w:p>
    <w:p w14:paraId="08613F4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jc w:val="right"/>
        <w:textAlignment w:val="baseline"/>
        <w:rPr>
          <w:rFonts w:ascii="Arial"/>
          <w:sz w:val="21"/>
        </w:rPr>
      </w:pPr>
    </w:p>
    <w:p w14:paraId="260CF7C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65" w:line="500" w:lineRule="exact"/>
        <w:jc w:val="right"/>
        <w:textAlignment w:val="baseline"/>
      </w:pPr>
      <w:r>
        <w:rPr>
          <w:rFonts w:ascii="宋体" w:hAnsi="宋体" w:eastAsia="宋体" w:cs="宋体"/>
          <w:spacing w:val="-2"/>
        </w:rPr>
        <w:t>采购人或其采购代理机构： 中招国际招标有限公司 （盖章）</w:t>
      </w:r>
    </w:p>
    <w:sectPr>
      <w:headerReference r:id="rId5" w:type="default"/>
      <w:footerReference r:id="rId6" w:type="default"/>
      <w:pgSz w:w="11906" w:h="16839"/>
      <w:pgMar w:top="1406" w:right="1440" w:bottom="1406" w:left="1440" w:header="1546" w:footer="99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DDD7A7">
    <w:pPr>
      <w:spacing w:line="176" w:lineRule="auto"/>
      <w:ind w:left="4126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F1F23C">
    <w:pPr>
      <w:pStyle w:val="2"/>
      <w:spacing w:before="65" w:line="221" w:lineRule="auto"/>
      <w:ind w:left="6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1837BB"/>
    <w:multiLevelType w:val="singleLevel"/>
    <w:tmpl w:val="B51837B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EB620BF"/>
    <w:multiLevelType w:val="singleLevel"/>
    <w:tmpl w:val="CEB620BF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9526725"/>
    <w:multiLevelType w:val="singleLevel"/>
    <w:tmpl w:val="0952672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6E0546E"/>
    <w:rsid w:val="08A95EF6"/>
    <w:rsid w:val="0C2D390D"/>
    <w:rsid w:val="0EFC4A6B"/>
    <w:rsid w:val="10A5627E"/>
    <w:rsid w:val="10F468BD"/>
    <w:rsid w:val="1E3F0C5D"/>
    <w:rsid w:val="20087C8F"/>
    <w:rsid w:val="227C6DF6"/>
    <w:rsid w:val="22813D29"/>
    <w:rsid w:val="26AF70B6"/>
    <w:rsid w:val="28DC7F0B"/>
    <w:rsid w:val="2EED10C4"/>
    <w:rsid w:val="30874C00"/>
    <w:rsid w:val="355C6A48"/>
    <w:rsid w:val="369D6FA8"/>
    <w:rsid w:val="37D11A6B"/>
    <w:rsid w:val="44D315DA"/>
    <w:rsid w:val="45436F76"/>
    <w:rsid w:val="46475EF8"/>
    <w:rsid w:val="48967B0E"/>
    <w:rsid w:val="59F960D3"/>
    <w:rsid w:val="5A5C0D28"/>
    <w:rsid w:val="5FFF0DB1"/>
    <w:rsid w:val="65CE57D2"/>
    <w:rsid w:val="6AE34E52"/>
    <w:rsid w:val="714F185F"/>
    <w:rsid w:val="789A7A5D"/>
    <w:rsid w:val="790243F1"/>
    <w:rsid w:val="7DAD2600"/>
    <w:rsid w:val="7DF764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character" w:customStyle="1" w:styleId="10">
    <w:name w:val="font3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1">
    <w:name w:val="font1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489</Words>
  <Characters>587</Characters>
  <TotalTime>3</TotalTime>
  <ScaleCrop>false</ScaleCrop>
  <LinksUpToDate>false</LinksUpToDate>
  <CharactersWithSpaces>614</CharactersWithSpaces>
  <Application>WPS Office_12.1.0.28599_F1E327BC-269C-435d-A152-05C5408002CA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2025-10-15T13:35:00Z</dcterms:created>
  <dc:creator>E14</dc:creator>
  <cp:lastModifiedBy>WPS_1557415718</cp:lastModifiedBy>
  <dcterms:modified xsi:type="dcterms:W3CDTF">2026-10-13T00:52:48Z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2026-04-01T09:56:17Z</vt:filetime>
  </property>
  <property fmtid="{D5CDD505-2E9C-101B-9397-08002B2CF9AE}" pid="4" name="KSOTemplateDocerSaveRecord">
    <vt:lpwstr>eyJoZGlkIjoiYjJkOTRhNDk5YzFiMDJlYjUwNGQ1NDRiYjE3YmE5OTkiLCJ1c2VySWQiOiI1NDk4NTk5MzkifQ==</vt:lpwstr>
  </property>
  <property fmtid="{D5CDD505-2E9C-101B-9397-08002B2CF9AE}" pid="5" name="KSOProductBuildVer">
    <vt:lpwstr>2052-12.1.0.28599</vt:lpwstr>
  </property>
  <property fmtid="{D5CDD505-2E9C-101B-9397-08002B2CF9AE}" pid="6" name="ICV">
    <vt:lpwstr>71C63F95C5CC46B7831D6F0528C24222_13</vt:lpwstr>
  </property>
</Properties>
</file>