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A3DC8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验收相关表格</w:t>
      </w:r>
    </w:p>
    <w:p w14:paraId="0E101217">
      <w:pPr>
        <w:jc w:val="center"/>
        <w:rPr>
          <w:rFonts w:hint="default"/>
          <w:sz w:val="28"/>
          <w:szCs w:val="28"/>
          <w:lang w:val="en-US" w:eastAsia="zh-CN"/>
        </w:rPr>
      </w:pPr>
    </w:p>
    <w:p w14:paraId="60B4060F">
      <w:pPr>
        <w:jc w:val="left"/>
        <w:rPr>
          <w:rFonts w:hint="eastAsia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  <w:lang w:val="en-US" w:eastAsia="zh-CN"/>
        </w:rPr>
        <w:t>现验收资料中</w:t>
      </w:r>
      <w:r>
        <w:rPr>
          <w:rFonts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</w:rPr>
        <w:t>验收项目资料登记表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  <w:lang w:val="en-US" w:eastAsia="zh-CN"/>
        </w:rPr>
        <w:t>改成</w: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</w:rPr>
        <w:t> </w:t>
      </w:r>
      <w:r>
        <w:rPr>
          <w:rFonts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</w:rPr>
        <w:t>验收项目资料</w:t>
      </w:r>
      <w:r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4"/>
          <w:szCs w:val="24"/>
          <w:lang w:eastAsia="zh-CN"/>
        </w:rPr>
        <w:t>。</w:t>
      </w:r>
    </w:p>
    <w:p w14:paraId="1A22BD2E">
      <w:pPr>
        <w:ind w:left="1478" w:leftChars="0" w:hanging="1478" w:hangingChars="528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附件1-6   部门初验时使用，1万元—10万元以下部门验收后结束。10万元及以上部门初验后，提交相关部门复验。</w:t>
      </w:r>
    </w:p>
    <w:p w14:paraId="73850622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附件7     复验时间确定后由采购部门负责联系填写。</w:t>
      </w:r>
    </w:p>
    <w:p w14:paraId="69BB8A2F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附件8-10   由复验部门填写。</w:t>
      </w:r>
    </w:p>
    <w:p w14:paraId="13D30CE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附件11    退还工程类质量保证金时填写上传。</w:t>
      </w:r>
    </w:p>
    <w:p w14:paraId="26E83ACA">
      <w:pPr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附件12-13  项目结束后由使用部门填写上传。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94627"/>
    <w:rsid w:val="0E39220B"/>
    <w:rsid w:val="1F6D6E2D"/>
    <w:rsid w:val="2E366386"/>
    <w:rsid w:val="43B066D8"/>
    <w:rsid w:val="6F0B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203</Characters>
  <Lines>0</Lines>
  <Paragraphs>0</Paragraphs>
  <TotalTime>3</TotalTime>
  <ScaleCrop>false</ScaleCrop>
  <LinksUpToDate>false</LinksUpToDate>
  <CharactersWithSpaces>227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2026-05-21T07:51:00Z</dcterms:created>
  <dc:creator>l'h'b</dc:creator>
  <cp:lastModifiedBy>落花流水</cp:lastModifiedBy>
  <dcterms:modified xsi:type="dcterms:W3CDTF">2026-06-02T01:16:07Z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eyJoZGlkIjoiMmE1YTQ5MTQ2OTBiN2IyMGY3YTA2MjM5ODdkNzA5OTUiLCJ1c2VySWQiOiI1MzU0MTI3MzEifQ==</vt:lpwstr>
  </property>
  <property fmtid="{D5CDD505-2E9C-101B-9397-08002B2CF9AE}" pid="4" name="ICV">
    <vt:lpwstr>A306F0C72EA944C2AE47950A5B77BE64_12</vt:lpwstr>
  </property>
</Properties>
</file>